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58DA" w14:textId="77777777" w:rsidR="00AE62F8" w:rsidRPr="009B1449" w:rsidRDefault="00AE62F8" w:rsidP="00AE62F8">
      <w:pPr>
        <w:rPr>
          <w:color w:val="1A0E66"/>
        </w:rPr>
      </w:pPr>
    </w:p>
    <w:p w14:paraId="57D54834" w14:textId="77777777" w:rsidR="00AE62F8" w:rsidRPr="009B1449" w:rsidRDefault="00AE62F8" w:rsidP="00AE62F8">
      <w:pPr>
        <w:rPr>
          <w:color w:val="1A0E66"/>
          <w:lang w:val="en-US"/>
        </w:rPr>
      </w:pPr>
    </w:p>
    <w:tbl>
      <w:tblPr>
        <w:tblStyle w:val="ac"/>
        <w:tblW w:w="0" w:type="auto"/>
        <w:tblInd w:w="-10" w:type="dxa"/>
        <w:tblLook w:val="04A0" w:firstRow="1" w:lastRow="0" w:firstColumn="1" w:lastColumn="0" w:noHBand="0" w:noVBand="1"/>
      </w:tblPr>
      <w:tblGrid>
        <w:gridCol w:w="503"/>
        <w:gridCol w:w="24"/>
        <w:gridCol w:w="481"/>
        <w:gridCol w:w="532"/>
        <w:gridCol w:w="551"/>
        <w:gridCol w:w="599"/>
        <w:gridCol w:w="613"/>
        <w:gridCol w:w="573"/>
        <w:gridCol w:w="612"/>
        <w:gridCol w:w="555"/>
        <w:gridCol w:w="548"/>
        <w:gridCol w:w="553"/>
        <w:gridCol w:w="555"/>
        <w:gridCol w:w="551"/>
        <w:gridCol w:w="523"/>
        <w:gridCol w:w="531"/>
        <w:gridCol w:w="527"/>
        <w:gridCol w:w="529"/>
      </w:tblGrid>
      <w:tr w:rsidR="009B1449" w:rsidRPr="009B1449" w14:paraId="27DFD9EC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95B29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</w:tcBorders>
          </w:tcPr>
          <w:p w14:paraId="354B0BA3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1B0A4618" w14:textId="12F3C4D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42FC8B1" w14:textId="2CD3107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bottom w:val="nil"/>
            </w:tcBorders>
            <w:shd w:val="clear" w:color="auto" w:fill="68E7FF"/>
          </w:tcPr>
          <w:p w14:paraId="683318CF" w14:textId="382AC2ED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bottom w:val="nil"/>
            </w:tcBorders>
          </w:tcPr>
          <w:p w14:paraId="0B4BB204" w14:textId="5B84CBF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bottom w:val="nil"/>
            </w:tcBorders>
          </w:tcPr>
          <w:p w14:paraId="71F8FDBF" w14:textId="1090F88E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bottom w:val="nil"/>
            </w:tcBorders>
          </w:tcPr>
          <w:p w14:paraId="782B6E5C" w14:textId="249C19CF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bottom w:val="nil"/>
            </w:tcBorders>
          </w:tcPr>
          <w:p w14:paraId="3535C7DE" w14:textId="1396D2D9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14:paraId="6B4160A5" w14:textId="1C238E99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2110" w:type="dxa"/>
            <w:gridSpan w:val="4"/>
            <w:tcBorders>
              <w:top w:val="nil"/>
              <w:right w:val="nil"/>
            </w:tcBorders>
          </w:tcPr>
          <w:p w14:paraId="46258158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3FB61DCC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7FB1D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97336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</w:tcBorders>
          </w:tcPr>
          <w:p w14:paraId="433592C4" w14:textId="1B224D2A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shd w:val="clear" w:color="auto" w:fill="68E7FF"/>
          </w:tcPr>
          <w:p w14:paraId="794C5339" w14:textId="0DF705F9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</w:tcPr>
          <w:p w14:paraId="0021B2BD" w14:textId="58ACE06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</w:tcPr>
          <w:p w14:paraId="27D2A80C" w14:textId="7B2972B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14:paraId="57858E5B" w14:textId="002278CD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39B3118D" w14:textId="45810B71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</w:tcPr>
          <w:p w14:paraId="25B5158E" w14:textId="02A0C60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2F08BF6E" w14:textId="6CD9791E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7DA4A670" w14:textId="6E0862CB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</w:tcPr>
          <w:p w14:paraId="309221D5" w14:textId="52C2F01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14:paraId="7128A7B1" w14:textId="1B80B2CA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33790506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1F58C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5DEEB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95CA" w14:textId="3357B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2B605DF8" w14:textId="4726200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2B01C90A" w14:textId="1CA7978B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14:paraId="7E8A4538" w14:textId="646D71A8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shd w:val="clear" w:color="auto" w:fill="68E7FF"/>
          </w:tcPr>
          <w:p w14:paraId="198E6537" w14:textId="55AE22C8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</w:tcPr>
          <w:p w14:paraId="06CDA9CE" w14:textId="147929F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4317" w:type="dxa"/>
            <w:gridSpan w:val="8"/>
            <w:tcBorders>
              <w:bottom w:val="nil"/>
              <w:right w:val="nil"/>
            </w:tcBorders>
          </w:tcPr>
          <w:p w14:paraId="1AF7E781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1838BC1F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283C2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457560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</w:tcPr>
          <w:p w14:paraId="04B4E428" w14:textId="074B1A3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2AA184CF" w14:textId="67392F4E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1170CE79" w14:textId="17D8AB30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2FADA032" w14:textId="6E2C20D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32E76665" w14:textId="2DF487C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2500E6D" w14:textId="19090B6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2661" w:type="dxa"/>
            <w:gridSpan w:val="5"/>
            <w:tcBorders>
              <w:top w:val="nil"/>
              <w:bottom w:val="nil"/>
              <w:right w:val="nil"/>
            </w:tcBorders>
          </w:tcPr>
          <w:p w14:paraId="04464E5B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1F75D20A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5BA8A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</w:tcBorders>
          </w:tcPr>
          <w:p w14:paraId="322232B3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5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64FFCC73" w14:textId="0B070D71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453464C" w14:textId="289B632C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14:paraId="49BCA860" w14:textId="6C384E8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659451C0" w14:textId="472945B8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06111BA7" w14:textId="156471FF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595E9488" w14:textId="4976086C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14:paraId="1C750E75" w14:textId="502DE75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51B86B4E" w14:textId="0C108864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2AF97025" w14:textId="714D1601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2110" w:type="dxa"/>
            <w:gridSpan w:val="4"/>
            <w:tcBorders>
              <w:top w:val="nil"/>
              <w:bottom w:val="nil"/>
              <w:right w:val="nil"/>
            </w:tcBorders>
          </w:tcPr>
          <w:p w14:paraId="3E5008FE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15495769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79457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21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284C0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6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</w:tcPr>
          <w:p w14:paraId="063BADF8" w14:textId="35520E9D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14:paraId="3A8DAC15" w14:textId="28076664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680F62D0" w14:textId="3EEFDD80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314EC6D1" w14:textId="131142CE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nil"/>
              <w:bottom w:val="single" w:sz="4" w:space="0" w:color="auto"/>
            </w:tcBorders>
          </w:tcPr>
          <w:p w14:paraId="362E0011" w14:textId="183CA15F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14:paraId="1DC5523C" w14:textId="69076664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</w:tcPr>
          <w:p w14:paraId="35F09B45" w14:textId="5BF002F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6A8166E1" w14:textId="21AE8224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0154A427" w14:textId="3EC372B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1587" w:type="dxa"/>
            <w:gridSpan w:val="3"/>
            <w:tcBorders>
              <w:top w:val="nil"/>
              <w:bottom w:val="nil"/>
              <w:right w:val="nil"/>
            </w:tcBorders>
          </w:tcPr>
          <w:p w14:paraId="272A1A8D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22D4AEE1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B215D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</w:tcBorders>
          </w:tcPr>
          <w:p w14:paraId="752BB02E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</w:tcBorders>
          </w:tcPr>
          <w:p w14:paraId="2812D07F" w14:textId="6B140BC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74D54E4F" w14:textId="7B14A77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3" w:type="dxa"/>
            <w:tcBorders>
              <w:top w:val="nil"/>
            </w:tcBorders>
          </w:tcPr>
          <w:p w14:paraId="362A130D" w14:textId="62692F8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top w:val="nil"/>
            </w:tcBorders>
          </w:tcPr>
          <w:p w14:paraId="0729B85C" w14:textId="78507FBD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669264B5" w14:textId="43417CFB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192E51F1" w14:textId="426484D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4317" w:type="dxa"/>
            <w:gridSpan w:val="8"/>
            <w:tcBorders>
              <w:top w:val="nil"/>
              <w:bottom w:val="nil"/>
              <w:right w:val="nil"/>
            </w:tcBorders>
          </w:tcPr>
          <w:p w14:paraId="210A4A64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293BF91E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5AB54" w14:textId="77777777" w:rsidR="00DE7ACD" w:rsidRPr="009B1449" w:rsidRDefault="00DE7ACD" w:rsidP="00AE1932">
            <w:pPr>
              <w:jc w:val="right"/>
              <w:rPr>
                <w:color w:val="1A0E66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</w:tcBorders>
          </w:tcPr>
          <w:p w14:paraId="0FCA9B32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</w:rPr>
            </w:pPr>
            <w:r w:rsidRPr="009B1449">
              <w:rPr>
                <w:color w:val="1A0E66"/>
                <w:sz w:val="24"/>
                <w:szCs w:val="24"/>
              </w:rPr>
              <w:t>8</w:t>
            </w:r>
          </w:p>
        </w:tc>
        <w:tc>
          <w:tcPr>
            <w:tcW w:w="551" w:type="dxa"/>
          </w:tcPr>
          <w:p w14:paraId="6AB0934B" w14:textId="25484BC0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99" w:type="dxa"/>
          </w:tcPr>
          <w:p w14:paraId="130FA50D" w14:textId="618EC7F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3" w:type="dxa"/>
          </w:tcPr>
          <w:p w14:paraId="5A3BA06A" w14:textId="3D99FF9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</w:tcPr>
          <w:p w14:paraId="3C85E14B" w14:textId="57EEE17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7720CB77" w14:textId="024BEF51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402A9089" w14:textId="3628B78A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</w:tcBorders>
          </w:tcPr>
          <w:p w14:paraId="3BF7BECC" w14:textId="5315FD0E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3769" w:type="dxa"/>
            <w:gridSpan w:val="7"/>
            <w:tcBorders>
              <w:top w:val="nil"/>
              <w:bottom w:val="nil"/>
              <w:right w:val="nil"/>
            </w:tcBorders>
          </w:tcPr>
          <w:p w14:paraId="2A5F6896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2056EE20" w14:textId="77777777" w:rsidTr="009B1449"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0B755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  <w:lang w:val="en-US"/>
              </w:rPr>
            </w:pPr>
            <w:r w:rsidRPr="009B1449">
              <w:rPr>
                <w:color w:val="1A0E66"/>
                <w:sz w:val="24"/>
                <w:szCs w:val="24"/>
                <w:lang w:val="en-US"/>
              </w:rPr>
              <w:t>9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23FF" w14:textId="0D99DD5A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6FF209" w14:textId="62CD824F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7BA51B9B" w14:textId="010D0EE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99" w:type="dxa"/>
            <w:tcBorders>
              <w:top w:val="nil"/>
              <w:bottom w:val="single" w:sz="4" w:space="0" w:color="auto"/>
            </w:tcBorders>
          </w:tcPr>
          <w:p w14:paraId="08210F6F" w14:textId="6D00A314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3" w:type="dxa"/>
            <w:tcBorders>
              <w:top w:val="nil"/>
              <w:bottom w:val="single" w:sz="4" w:space="0" w:color="auto"/>
            </w:tcBorders>
          </w:tcPr>
          <w:p w14:paraId="7759CE31" w14:textId="4C7D323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</w:tcPr>
          <w:p w14:paraId="4B4828D5" w14:textId="79FB9E2C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2A53571C" w14:textId="44F00169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5A419DF1" w14:textId="4672E3B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22551F6A" w14:textId="4096199A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3769" w:type="dxa"/>
            <w:gridSpan w:val="7"/>
            <w:tcBorders>
              <w:top w:val="nil"/>
              <w:bottom w:val="nil"/>
              <w:right w:val="nil"/>
            </w:tcBorders>
          </w:tcPr>
          <w:p w14:paraId="36A2D876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02FAF444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A1180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3349" w:type="dxa"/>
            <w:gridSpan w:val="6"/>
            <w:tcBorders>
              <w:left w:val="nil"/>
              <w:bottom w:val="nil"/>
            </w:tcBorders>
          </w:tcPr>
          <w:p w14:paraId="317E271B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  <w:lang w:val="en-US"/>
              </w:rPr>
            </w:pPr>
            <w:r w:rsidRPr="009B1449">
              <w:rPr>
                <w:color w:val="1A0E66"/>
                <w:sz w:val="24"/>
                <w:szCs w:val="24"/>
                <w:lang w:val="en-US"/>
              </w:rPr>
              <w:t>10</w:t>
            </w:r>
          </w:p>
        </w:tc>
        <w:tc>
          <w:tcPr>
            <w:tcW w:w="612" w:type="dxa"/>
            <w:shd w:val="clear" w:color="auto" w:fill="68E7FF"/>
          </w:tcPr>
          <w:p w14:paraId="4FAEF4D9" w14:textId="5960FF09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</w:tcPr>
          <w:p w14:paraId="05F411F6" w14:textId="7924F128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7F61B7C5" w14:textId="19447329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</w:tcPr>
          <w:p w14:paraId="62D4039D" w14:textId="7202A776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7A9B9265" w14:textId="6ADF433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3D4C3044" w14:textId="12227DCF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</w:tcPr>
          <w:p w14:paraId="2EE4790C" w14:textId="5041262C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14:paraId="0E047AC2" w14:textId="6E6233C2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1056" w:type="dxa"/>
            <w:gridSpan w:val="2"/>
            <w:tcBorders>
              <w:top w:val="nil"/>
              <w:bottom w:val="nil"/>
              <w:right w:val="nil"/>
            </w:tcBorders>
          </w:tcPr>
          <w:p w14:paraId="5CE61D32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  <w:tr w:rsidR="009B1449" w:rsidRPr="009B1449" w14:paraId="09BF823B" w14:textId="77777777" w:rsidTr="009B1449">
        <w:tc>
          <w:tcPr>
            <w:tcW w:w="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973CC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</w:tcBorders>
          </w:tcPr>
          <w:p w14:paraId="7E5C418F" w14:textId="77777777" w:rsidR="00DE7ACD" w:rsidRPr="009B1449" w:rsidRDefault="00DE7ACD" w:rsidP="00AE1932">
            <w:pPr>
              <w:jc w:val="right"/>
              <w:rPr>
                <w:color w:val="1A0E66"/>
                <w:sz w:val="24"/>
                <w:szCs w:val="24"/>
                <w:lang w:val="en-US"/>
              </w:rPr>
            </w:pPr>
            <w:r w:rsidRPr="009B1449">
              <w:rPr>
                <w:color w:val="1A0E66"/>
                <w:sz w:val="24"/>
                <w:szCs w:val="24"/>
                <w:lang w:val="en-US"/>
              </w:rPr>
              <w:t>11</w:t>
            </w:r>
          </w:p>
        </w:tc>
        <w:tc>
          <w:tcPr>
            <w:tcW w:w="573" w:type="dxa"/>
            <w:tcBorders>
              <w:top w:val="single" w:sz="4" w:space="0" w:color="auto"/>
            </w:tcBorders>
          </w:tcPr>
          <w:p w14:paraId="344C03CF" w14:textId="3279B25B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612" w:type="dxa"/>
            <w:tcBorders>
              <w:top w:val="nil"/>
            </w:tcBorders>
            <w:shd w:val="clear" w:color="auto" w:fill="68E7FF"/>
          </w:tcPr>
          <w:p w14:paraId="633AF596" w14:textId="24963B9D" w:rsidR="00DE7ACD" w:rsidRPr="009B1449" w:rsidRDefault="00DE7ACD" w:rsidP="00AE1932">
            <w:pPr>
              <w:rPr>
                <w:color w:val="4245C9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67EC7014" w14:textId="35374671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14:paraId="7494A161" w14:textId="2BE2C1F3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3" w:type="dxa"/>
            <w:tcBorders>
              <w:top w:val="nil"/>
            </w:tcBorders>
          </w:tcPr>
          <w:p w14:paraId="04FFF895" w14:textId="6D3BD838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555" w:type="dxa"/>
            <w:tcBorders>
              <w:top w:val="nil"/>
            </w:tcBorders>
          </w:tcPr>
          <w:p w14:paraId="6AF026CC" w14:textId="48688825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  <w:tc>
          <w:tcPr>
            <w:tcW w:w="2661" w:type="dxa"/>
            <w:gridSpan w:val="5"/>
            <w:tcBorders>
              <w:top w:val="nil"/>
              <w:bottom w:val="nil"/>
              <w:right w:val="nil"/>
            </w:tcBorders>
          </w:tcPr>
          <w:p w14:paraId="1A0D4291" w14:textId="77777777" w:rsidR="00DE7ACD" w:rsidRPr="009B1449" w:rsidRDefault="00DE7ACD" w:rsidP="00AE1932">
            <w:pPr>
              <w:rPr>
                <w:color w:val="1A0E66"/>
                <w:sz w:val="32"/>
                <w:szCs w:val="32"/>
                <w:lang w:val="en-US"/>
              </w:rPr>
            </w:pPr>
          </w:p>
        </w:tc>
      </w:tr>
    </w:tbl>
    <w:p w14:paraId="0172C918" w14:textId="77777777" w:rsidR="00DE7ACD" w:rsidRPr="00DE7ACD" w:rsidRDefault="00DE7ACD" w:rsidP="00AE62F8">
      <w:pPr>
        <w:rPr>
          <w:lang w:val="en-US"/>
        </w:rPr>
      </w:pPr>
    </w:p>
    <w:p w14:paraId="738AE414" w14:textId="2C73A4E8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1</w:t>
      </w:r>
      <w:r w:rsidRPr="009B1449">
        <w:rPr>
          <w:color w:val="1A0E66"/>
          <w:lang w:val="en-US"/>
        </w:rPr>
        <w:t xml:space="preserve"> – The moment that marks the transition from Christmas Eve to Christmas Day. </w:t>
      </w:r>
    </w:p>
    <w:p w14:paraId="325CD617" w14:textId="6B8A259B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2</w:t>
      </w:r>
      <w:r w:rsidRPr="009B1449">
        <w:rPr>
          <w:color w:val="1A0E66"/>
          <w:lang w:val="en-US"/>
        </w:rPr>
        <w:t xml:space="preserve"> – Sweet cookies made in various shapes, such as houses, Christmas trees, and little men. </w:t>
      </w:r>
    </w:p>
    <w:p w14:paraId="2E8E0FE4" w14:textId="5C88B68C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3</w:t>
      </w:r>
      <w:r w:rsidRPr="009B1449">
        <w:rPr>
          <w:color w:val="1A0E66"/>
          <w:lang w:val="en-US"/>
        </w:rPr>
        <w:t> – Santa's vehicle.</w:t>
      </w:r>
    </w:p>
    <w:p w14:paraId="1B046802" w14:textId="03CFFC38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4</w:t>
      </w:r>
      <w:r w:rsidRPr="009B1449">
        <w:rPr>
          <w:color w:val="1A0E66"/>
          <w:lang w:val="en-US"/>
        </w:rPr>
        <w:t xml:space="preserve"> – Bright decorations are hung on trees and houses to create a magical atmosphere during the Christmas season. </w:t>
      </w:r>
    </w:p>
    <w:p w14:paraId="1316E7D3" w14:textId="5D0B9E46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5</w:t>
      </w:r>
      <w:r w:rsidRPr="009B1449">
        <w:rPr>
          <w:color w:val="1A0E66"/>
          <w:lang w:val="en-US"/>
        </w:rPr>
        <w:t xml:space="preserve"> – A traditional plant that is hung over doorways during the holiday season and invites people to share a kiss beneath it. </w:t>
      </w:r>
    </w:p>
    <w:p w14:paraId="70C84DFC" w14:textId="21C3CA88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6</w:t>
      </w:r>
      <w:r w:rsidRPr="009B1449">
        <w:rPr>
          <w:color w:val="1A0E66"/>
          <w:lang w:val="en-US"/>
        </w:rPr>
        <w:t xml:space="preserve"> – A bright red berry that symbolizes Christmas and is both decorative and edible. Answer – Cranberry. </w:t>
      </w:r>
    </w:p>
    <w:p w14:paraId="4F64AF90" w14:textId="296A4FB3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7</w:t>
      </w:r>
      <w:r w:rsidRPr="009B1449">
        <w:rPr>
          <w:color w:val="1A0E66"/>
          <w:lang w:val="en-US"/>
        </w:rPr>
        <w:t xml:space="preserve"> – Gives warm light during winter nights. </w:t>
      </w:r>
    </w:p>
    <w:p w14:paraId="64AFFA42" w14:textId="45A5F58D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8</w:t>
      </w:r>
      <w:r w:rsidRPr="009B1449">
        <w:rPr>
          <w:color w:val="1A0E66"/>
          <w:lang w:val="en-US"/>
        </w:rPr>
        <w:t xml:space="preserve"> – </w:t>
      </w:r>
      <w:r w:rsidR="00E2501F" w:rsidRPr="009B1449">
        <w:rPr>
          <w:color w:val="1A0E66"/>
          <w:lang w:val="en-US"/>
        </w:rPr>
        <w:t>A f</w:t>
      </w:r>
      <w:r w:rsidRPr="009B1449">
        <w:rPr>
          <w:color w:val="1A0E66"/>
          <w:lang w:val="en-US"/>
        </w:rPr>
        <w:t xml:space="preserve">igure built outdoors on snowy winter days, often decorated with a carrot nose and scarf. Answer – Snowman. </w:t>
      </w:r>
    </w:p>
    <w:p w14:paraId="4E2092BD" w14:textId="7288CF78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9</w:t>
      </w:r>
      <w:r w:rsidRPr="009B1449">
        <w:rPr>
          <w:color w:val="1A0E66"/>
          <w:lang w:val="en-US"/>
        </w:rPr>
        <w:t xml:space="preserve"> – A unique frozen crystal falling from the sky. </w:t>
      </w:r>
    </w:p>
    <w:p w14:paraId="52AA318E" w14:textId="058C1121" w:rsidR="00AE62F8" w:rsidRPr="009B1449" w:rsidRDefault="00AE62F8" w:rsidP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10</w:t>
      </w:r>
      <w:r w:rsidRPr="009B1449">
        <w:rPr>
          <w:color w:val="1A0E66"/>
          <w:lang w:val="en-US"/>
        </w:rPr>
        <w:t xml:space="preserve"> – Santa’s useful animals. </w:t>
      </w:r>
    </w:p>
    <w:p w14:paraId="72B79D4F" w14:textId="3A23CA51" w:rsidR="00BF7F2A" w:rsidRDefault="00AE62F8">
      <w:pPr>
        <w:rPr>
          <w:color w:val="1A0E66"/>
          <w:lang w:val="en-US"/>
        </w:rPr>
      </w:pPr>
      <w:r w:rsidRPr="009B1449">
        <w:rPr>
          <w:b/>
          <w:bCs/>
          <w:color w:val="1A0E66"/>
          <w:lang w:val="en-US"/>
        </w:rPr>
        <w:t>Question 11</w:t>
      </w:r>
      <w:r w:rsidRPr="009B1449">
        <w:rPr>
          <w:color w:val="1A0E66"/>
          <w:lang w:val="en-US"/>
        </w:rPr>
        <w:t xml:space="preserve"> – Traditional songs sung at Christmas that convey joy and peace.</w:t>
      </w:r>
    </w:p>
    <w:p w14:paraId="7975DB21" w14:textId="14A441AA" w:rsidR="004E56D1" w:rsidRDefault="004E56D1">
      <w:pPr>
        <w:rPr>
          <w:color w:val="1A0E66"/>
          <w:lang w:val="en-US"/>
        </w:rPr>
      </w:pPr>
    </w:p>
    <w:sectPr w:rsidR="004E56D1" w:rsidSect="00330DB7">
      <w:headerReference w:type="default" r:id="rId7"/>
      <w:footerReference w:type="default" r:id="rId8"/>
      <w:pgSz w:w="11906" w:h="16838"/>
      <w:pgMar w:top="1134" w:right="850" w:bottom="1134" w:left="1701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11CE" w14:textId="77777777" w:rsidR="001B1FD2" w:rsidRDefault="001B1FD2" w:rsidP="00BF7F2A">
      <w:pPr>
        <w:spacing w:after="0" w:line="240" w:lineRule="auto"/>
      </w:pPr>
      <w:r>
        <w:separator/>
      </w:r>
    </w:p>
  </w:endnote>
  <w:endnote w:type="continuationSeparator" w:id="0">
    <w:p w14:paraId="55ED9863" w14:textId="77777777" w:rsidR="001B1FD2" w:rsidRDefault="001B1FD2" w:rsidP="00BF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08A1" w14:textId="68BFFDCB" w:rsidR="004E56D1" w:rsidRDefault="004E56D1">
    <w:pPr>
      <w:pStyle w:val="af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59CAFB" wp14:editId="666739F4">
          <wp:simplePos x="0" y="0"/>
          <wp:positionH relativeFrom="page">
            <wp:posOffset>-263838</wp:posOffset>
          </wp:positionH>
          <wp:positionV relativeFrom="paragraph">
            <wp:posOffset>121725</wp:posOffset>
          </wp:positionV>
          <wp:extent cx="7821269" cy="1103923"/>
          <wp:effectExtent l="0" t="0" r="0" b="1270"/>
          <wp:wrapNone/>
          <wp:docPr id="2744181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443" cy="110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4E534" w14:textId="77777777" w:rsidR="004E56D1" w:rsidRDefault="004E56D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2D588" w14:textId="77777777" w:rsidR="001B1FD2" w:rsidRDefault="001B1FD2" w:rsidP="00BF7F2A">
      <w:pPr>
        <w:spacing w:after="0" w:line="240" w:lineRule="auto"/>
      </w:pPr>
      <w:r>
        <w:separator/>
      </w:r>
    </w:p>
  </w:footnote>
  <w:footnote w:type="continuationSeparator" w:id="0">
    <w:p w14:paraId="70CCD5CD" w14:textId="77777777" w:rsidR="001B1FD2" w:rsidRDefault="001B1FD2" w:rsidP="00BF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EA2E" w14:textId="6C1EB1F1" w:rsidR="004E56D1" w:rsidRDefault="004E56D1">
    <w:pPr>
      <w:pStyle w:val="af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D4D105" wp14:editId="66891B12">
          <wp:simplePos x="0" y="0"/>
          <wp:positionH relativeFrom="column">
            <wp:posOffset>-1696085</wp:posOffset>
          </wp:positionH>
          <wp:positionV relativeFrom="paragraph">
            <wp:posOffset>-899795</wp:posOffset>
          </wp:positionV>
          <wp:extent cx="7916338" cy="1117600"/>
          <wp:effectExtent l="0" t="0" r="0" b="0"/>
          <wp:wrapNone/>
          <wp:docPr id="68354846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338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8"/>
    <w:rsid w:val="00041279"/>
    <w:rsid w:val="000C08AB"/>
    <w:rsid w:val="001B1FD2"/>
    <w:rsid w:val="00330DB7"/>
    <w:rsid w:val="003B5E9F"/>
    <w:rsid w:val="0040458F"/>
    <w:rsid w:val="004E56D1"/>
    <w:rsid w:val="005803B8"/>
    <w:rsid w:val="00590F90"/>
    <w:rsid w:val="005F16CE"/>
    <w:rsid w:val="00601D09"/>
    <w:rsid w:val="00790935"/>
    <w:rsid w:val="007B3EEC"/>
    <w:rsid w:val="008D4D9B"/>
    <w:rsid w:val="008D645E"/>
    <w:rsid w:val="009B1449"/>
    <w:rsid w:val="009E74AC"/>
    <w:rsid w:val="00AE62F8"/>
    <w:rsid w:val="00BF7F2A"/>
    <w:rsid w:val="00C7487E"/>
    <w:rsid w:val="00D54C0C"/>
    <w:rsid w:val="00DE7ACD"/>
    <w:rsid w:val="00E2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7E89"/>
  <w15:chartTrackingRefBased/>
  <w15:docId w15:val="{8ACDC7DA-E62B-4E95-9135-DF63EA77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6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6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62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62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62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62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62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62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62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62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62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6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62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62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E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F16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16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16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16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16CE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B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F7F2A"/>
  </w:style>
  <w:style w:type="paragraph" w:styleId="af4">
    <w:name w:val="footer"/>
    <w:basedOn w:val="a"/>
    <w:link w:val="af5"/>
    <w:uiPriority w:val="99"/>
    <w:unhideWhenUsed/>
    <w:rsid w:val="00BF7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F7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2BC6C-67A7-4619-844F-F180E58AB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Natallia Kukushkina</dc:creator>
  <cp:keywords/>
  <dc:description/>
  <cp:lastModifiedBy>Tatsiana Kupko</cp:lastModifiedBy>
  <cp:revision>4</cp:revision>
  <dcterms:created xsi:type="dcterms:W3CDTF">2025-11-25T12:34:00Z</dcterms:created>
  <dcterms:modified xsi:type="dcterms:W3CDTF">2025-11-26T20:30:00Z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4025c156-73a9-4e9b-9d42-56f143b0c361</vt:lpwstr>
  </property>
</Properties>
</file>